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F420" w14:textId="77777777" w:rsidR="00450349" w:rsidRDefault="00450349"/>
    <w:p w14:paraId="69F2183C" w14:textId="77777777" w:rsidR="00B417A0" w:rsidRPr="007D6148" w:rsidRDefault="00B417A0" w:rsidP="00B417A0">
      <w:pPr>
        <w:ind w:firstLine="0"/>
        <w:jc w:val="center"/>
        <w:rPr>
          <w:b/>
          <w:sz w:val="24"/>
          <w:szCs w:val="24"/>
        </w:rPr>
      </w:pPr>
      <w:r w:rsidRPr="007D6148">
        <w:rPr>
          <w:b/>
          <w:sz w:val="24"/>
          <w:szCs w:val="24"/>
        </w:rPr>
        <w:t>T.C.</w:t>
      </w:r>
    </w:p>
    <w:p w14:paraId="0798A0E0" w14:textId="77777777" w:rsidR="00B417A0" w:rsidRPr="007D6148" w:rsidRDefault="00B417A0" w:rsidP="00B417A0">
      <w:pPr>
        <w:ind w:firstLine="0"/>
        <w:jc w:val="center"/>
        <w:rPr>
          <w:b/>
          <w:sz w:val="24"/>
          <w:szCs w:val="24"/>
        </w:rPr>
      </w:pPr>
      <w:r w:rsidRPr="007D6148">
        <w:rPr>
          <w:b/>
          <w:sz w:val="24"/>
          <w:szCs w:val="24"/>
        </w:rPr>
        <w:t>MEVLANA KALKINMA AJANSI</w:t>
      </w:r>
    </w:p>
    <w:p w14:paraId="05605425" w14:textId="743461F5" w:rsidR="00B417A0" w:rsidRDefault="00B417A0" w:rsidP="00B417A0">
      <w:pPr>
        <w:spacing w:after="240"/>
        <w:ind w:firstLine="0"/>
        <w:jc w:val="center"/>
        <w:rPr>
          <w:b/>
          <w:sz w:val="24"/>
          <w:szCs w:val="24"/>
        </w:rPr>
      </w:pPr>
      <w:r w:rsidRPr="007D6148">
        <w:rPr>
          <w:b/>
          <w:sz w:val="24"/>
          <w:szCs w:val="24"/>
        </w:rPr>
        <w:t>PERSONEL ALIM İLAN</w:t>
      </w:r>
      <w:r w:rsidR="00C020E3">
        <w:rPr>
          <w:b/>
          <w:sz w:val="24"/>
          <w:szCs w:val="24"/>
        </w:rPr>
        <w:t xml:space="preserve"> METNİ</w:t>
      </w:r>
    </w:p>
    <w:p w14:paraId="09E162F2" w14:textId="77777777" w:rsidR="00955FFF" w:rsidRDefault="00955FFF" w:rsidP="00B417A0">
      <w:pPr>
        <w:spacing w:after="240"/>
        <w:ind w:firstLine="0"/>
        <w:jc w:val="center"/>
        <w:rPr>
          <w:b/>
          <w:sz w:val="24"/>
          <w:szCs w:val="24"/>
        </w:rPr>
      </w:pPr>
    </w:p>
    <w:p w14:paraId="7B187534" w14:textId="77777777" w:rsidR="00955FFF" w:rsidRPr="000C0B90" w:rsidRDefault="00955FFF" w:rsidP="00171A72">
      <w:pPr>
        <w:spacing w:line="360" w:lineRule="auto"/>
        <w:rPr>
          <w:sz w:val="24"/>
          <w:szCs w:val="24"/>
        </w:rPr>
      </w:pPr>
      <w:r w:rsidRPr="000C0B90">
        <w:rPr>
          <w:sz w:val="24"/>
          <w:szCs w:val="24"/>
        </w:rPr>
        <w:t>Mevlana Kalkınma Ajansı (MEVKA), TR52 Konya-Karaman Bölgesinde faaliyet göstermekte olup, Ajans merkezi Konya ilidir. 4 sayılı Bakanlıklara Bağlı, İlgili, İlişkili Kurum ve Kuruluşlar ile Diğer Kurum ve Kuruluşların Teşkilatı Hakkında Cumhurbaşkanlığı Kararnamesi ve Kalkınma Ajansları Personel Yönetmeliği hükümleri uyarınca yapılacak yarışma sınavı ile Ajansımızda “1 (bir) Uzman Personel” istihdam edilecektir.</w:t>
      </w:r>
    </w:p>
    <w:p w14:paraId="3F367B96" w14:textId="77777777" w:rsidR="000C0B90" w:rsidRPr="001B1A1A" w:rsidRDefault="000C0B90" w:rsidP="00955FFF">
      <w:pPr>
        <w:rPr>
          <w:sz w:val="22"/>
        </w:rPr>
      </w:pPr>
    </w:p>
    <w:p w14:paraId="74554965" w14:textId="77777777" w:rsidR="00955FFF" w:rsidRPr="001B1A1A" w:rsidRDefault="00955FFF" w:rsidP="00955FFF">
      <w:pPr>
        <w:pStyle w:val="Balk4"/>
        <w:rPr>
          <w:sz w:val="22"/>
          <w:szCs w:val="22"/>
        </w:rPr>
      </w:pPr>
      <w:r w:rsidRPr="001B1A1A">
        <w:rPr>
          <w:sz w:val="22"/>
          <w:szCs w:val="22"/>
        </w:rPr>
        <w:t>Tablo 1: Sınav Başvuru Takvimi</w:t>
      </w:r>
    </w:p>
    <w:tbl>
      <w:tblPr>
        <w:tblStyle w:val="TabloKlavuzu"/>
        <w:tblW w:w="10206" w:type="dxa"/>
        <w:tblInd w:w="-5" w:type="dxa"/>
        <w:tblLook w:val="04A0" w:firstRow="1" w:lastRow="0" w:firstColumn="1" w:lastColumn="0" w:noHBand="0" w:noVBand="1"/>
      </w:tblPr>
      <w:tblGrid>
        <w:gridCol w:w="3828"/>
        <w:gridCol w:w="6378"/>
      </w:tblGrid>
      <w:tr w:rsidR="00955FFF" w:rsidRPr="001B1A1A" w14:paraId="7E8F0B4D" w14:textId="77777777" w:rsidTr="009B7525">
        <w:trPr>
          <w:trHeight w:val="341"/>
        </w:trPr>
        <w:tc>
          <w:tcPr>
            <w:tcW w:w="3828" w:type="dxa"/>
            <w:vAlign w:val="center"/>
          </w:tcPr>
          <w:p w14:paraId="3D89871A" w14:textId="77777777" w:rsidR="00955FFF" w:rsidRPr="001B1A1A" w:rsidRDefault="00955FFF" w:rsidP="00033BC6">
            <w:pPr>
              <w:ind w:firstLine="0"/>
              <w:rPr>
                <w:b/>
                <w:sz w:val="22"/>
              </w:rPr>
            </w:pPr>
            <w:r w:rsidRPr="001B1A1A">
              <w:rPr>
                <w:b/>
                <w:sz w:val="22"/>
              </w:rPr>
              <w:t>BAŞVURU TARİHLERİ</w:t>
            </w:r>
          </w:p>
        </w:tc>
        <w:tc>
          <w:tcPr>
            <w:tcW w:w="6378" w:type="dxa"/>
            <w:vAlign w:val="center"/>
          </w:tcPr>
          <w:p w14:paraId="6010C629" w14:textId="77777777" w:rsidR="00955FFF" w:rsidRPr="001B1A1A" w:rsidRDefault="00955FFF" w:rsidP="00033BC6">
            <w:pPr>
              <w:ind w:firstLine="0"/>
              <w:rPr>
                <w:sz w:val="22"/>
              </w:rPr>
            </w:pPr>
            <w:r>
              <w:rPr>
                <w:sz w:val="22"/>
              </w:rPr>
              <w:t xml:space="preserve">19.12.2022 </w:t>
            </w:r>
            <w:r w:rsidRPr="001B1A1A">
              <w:rPr>
                <w:sz w:val="22"/>
              </w:rPr>
              <w:t>-</w:t>
            </w:r>
            <w:r>
              <w:rPr>
                <w:sz w:val="22"/>
              </w:rPr>
              <w:t>30.12.2022</w:t>
            </w:r>
          </w:p>
        </w:tc>
      </w:tr>
      <w:tr w:rsidR="00955FFF" w:rsidRPr="001B1A1A" w14:paraId="28844DBE" w14:textId="77777777" w:rsidTr="009B7525">
        <w:trPr>
          <w:trHeight w:val="341"/>
        </w:trPr>
        <w:tc>
          <w:tcPr>
            <w:tcW w:w="3828" w:type="dxa"/>
            <w:vAlign w:val="center"/>
          </w:tcPr>
          <w:p w14:paraId="50B18534" w14:textId="77777777" w:rsidR="00955FFF" w:rsidRPr="001B1A1A" w:rsidRDefault="00955FFF" w:rsidP="009B7525">
            <w:pPr>
              <w:ind w:firstLine="0"/>
              <w:jc w:val="left"/>
              <w:rPr>
                <w:b/>
                <w:sz w:val="22"/>
              </w:rPr>
            </w:pPr>
            <w:r w:rsidRPr="001B1A1A">
              <w:rPr>
                <w:b/>
                <w:sz w:val="22"/>
              </w:rPr>
              <w:t>SÖZLÜ SINAVA KATILACAKLARIN İLAN TARİHİ</w:t>
            </w:r>
          </w:p>
        </w:tc>
        <w:tc>
          <w:tcPr>
            <w:tcW w:w="6378" w:type="dxa"/>
            <w:vAlign w:val="center"/>
          </w:tcPr>
          <w:p w14:paraId="454FFC06" w14:textId="77777777" w:rsidR="00955FFF" w:rsidRPr="001B1A1A" w:rsidRDefault="00955FFF" w:rsidP="00033BC6">
            <w:pPr>
              <w:ind w:firstLine="0"/>
              <w:rPr>
                <w:sz w:val="22"/>
              </w:rPr>
            </w:pPr>
            <w:r>
              <w:rPr>
                <w:sz w:val="22"/>
              </w:rPr>
              <w:t>06.01.2023</w:t>
            </w:r>
          </w:p>
        </w:tc>
      </w:tr>
      <w:tr w:rsidR="00955FFF" w:rsidRPr="001B1A1A" w14:paraId="2C20D45D" w14:textId="77777777" w:rsidTr="009B7525">
        <w:trPr>
          <w:trHeight w:val="341"/>
        </w:trPr>
        <w:tc>
          <w:tcPr>
            <w:tcW w:w="3828" w:type="dxa"/>
            <w:vAlign w:val="center"/>
          </w:tcPr>
          <w:p w14:paraId="76A74A83" w14:textId="77777777" w:rsidR="00955FFF" w:rsidRPr="001B1A1A" w:rsidRDefault="00955FFF" w:rsidP="00033BC6">
            <w:pPr>
              <w:ind w:firstLine="0"/>
              <w:rPr>
                <w:b/>
                <w:sz w:val="22"/>
              </w:rPr>
            </w:pPr>
            <w:r w:rsidRPr="001B1A1A">
              <w:rPr>
                <w:b/>
                <w:sz w:val="22"/>
              </w:rPr>
              <w:t>SÖZLÜ SINAV TARİHİ</w:t>
            </w:r>
          </w:p>
        </w:tc>
        <w:tc>
          <w:tcPr>
            <w:tcW w:w="6378" w:type="dxa"/>
            <w:vAlign w:val="center"/>
          </w:tcPr>
          <w:p w14:paraId="0AE2714A" w14:textId="77777777" w:rsidR="00955FFF" w:rsidRPr="001B1A1A" w:rsidRDefault="00955FFF" w:rsidP="00033BC6">
            <w:pPr>
              <w:ind w:firstLine="0"/>
              <w:rPr>
                <w:bCs/>
                <w:sz w:val="22"/>
              </w:rPr>
            </w:pPr>
            <w:r w:rsidRPr="001B1A1A">
              <w:rPr>
                <w:sz w:val="22"/>
              </w:rPr>
              <w:t>Daha sonra duyurulacaktır.</w:t>
            </w:r>
          </w:p>
        </w:tc>
      </w:tr>
      <w:tr w:rsidR="00955FFF" w:rsidRPr="001B1A1A" w14:paraId="27F8C84A" w14:textId="77777777" w:rsidTr="009B7525">
        <w:trPr>
          <w:trHeight w:val="341"/>
        </w:trPr>
        <w:tc>
          <w:tcPr>
            <w:tcW w:w="3828" w:type="dxa"/>
            <w:vAlign w:val="center"/>
          </w:tcPr>
          <w:p w14:paraId="027FBB45" w14:textId="77777777" w:rsidR="00955FFF" w:rsidRPr="001B1A1A" w:rsidRDefault="00955FFF" w:rsidP="00033BC6">
            <w:pPr>
              <w:ind w:firstLine="0"/>
              <w:rPr>
                <w:b/>
                <w:sz w:val="22"/>
              </w:rPr>
            </w:pPr>
            <w:r w:rsidRPr="001B1A1A">
              <w:rPr>
                <w:b/>
                <w:sz w:val="22"/>
              </w:rPr>
              <w:t>SINAV BAŞVURU ADRESİ</w:t>
            </w:r>
          </w:p>
        </w:tc>
        <w:tc>
          <w:tcPr>
            <w:tcW w:w="6378" w:type="dxa"/>
            <w:vAlign w:val="center"/>
          </w:tcPr>
          <w:p w14:paraId="7940047A" w14:textId="77777777" w:rsidR="00955FFF" w:rsidRPr="001B1A1A" w:rsidRDefault="00955FFF" w:rsidP="00033BC6">
            <w:pPr>
              <w:ind w:firstLine="0"/>
              <w:rPr>
                <w:sz w:val="22"/>
              </w:rPr>
            </w:pPr>
            <w:r w:rsidRPr="001B1A1A">
              <w:rPr>
                <w:sz w:val="22"/>
              </w:rPr>
              <w:t xml:space="preserve">Adaylar, ilana Kariyer Kapısı </w:t>
            </w:r>
            <w:hyperlink r:id="rId6" w:history="1">
              <w:r w:rsidRPr="001B1A1A">
                <w:rPr>
                  <w:rStyle w:val="Kpr"/>
                  <w:sz w:val="22"/>
                </w:rPr>
                <w:t>https://isealimkariyerkapisi.cbiko.gov.tr</w:t>
              </w:r>
            </w:hyperlink>
            <w:r w:rsidRPr="001B1A1A">
              <w:rPr>
                <w:sz w:val="22"/>
              </w:rPr>
              <w:t xml:space="preserve"> adresinden başvurabileceklerdir.</w:t>
            </w:r>
          </w:p>
        </w:tc>
      </w:tr>
      <w:tr w:rsidR="00955FFF" w:rsidRPr="001B1A1A" w14:paraId="7CAAA8C3" w14:textId="77777777" w:rsidTr="009B7525">
        <w:trPr>
          <w:trHeight w:val="341"/>
        </w:trPr>
        <w:tc>
          <w:tcPr>
            <w:tcW w:w="3828" w:type="dxa"/>
            <w:vAlign w:val="center"/>
          </w:tcPr>
          <w:p w14:paraId="0E289521" w14:textId="77777777" w:rsidR="00955FFF" w:rsidRPr="001B1A1A" w:rsidRDefault="00955FFF" w:rsidP="00033BC6">
            <w:pPr>
              <w:ind w:firstLine="0"/>
              <w:rPr>
                <w:b/>
                <w:sz w:val="22"/>
              </w:rPr>
            </w:pPr>
            <w:r w:rsidRPr="001B1A1A">
              <w:rPr>
                <w:b/>
                <w:sz w:val="22"/>
              </w:rPr>
              <w:t>SINAV YERİ</w:t>
            </w:r>
          </w:p>
        </w:tc>
        <w:tc>
          <w:tcPr>
            <w:tcW w:w="6378" w:type="dxa"/>
            <w:vAlign w:val="center"/>
          </w:tcPr>
          <w:p w14:paraId="45EDC916" w14:textId="77777777" w:rsidR="00955FFF" w:rsidRPr="001B1A1A" w:rsidRDefault="00955FFF" w:rsidP="00033BC6">
            <w:pPr>
              <w:ind w:firstLine="0"/>
              <w:rPr>
                <w:sz w:val="22"/>
              </w:rPr>
            </w:pPr>
            <w:r w:rsidRPr="001B1A1A">
              <w:rPr>
                <w:sz w:val="22"/>
              </w:rPr>
              <w:t>Mevlana Kalkınma Ajansı</w:t>
            </w:r>
          </w:p>
          <w:p w14:paraId="4E483060" w14:textId="77777777" w:rsidR="00955FFF" w:rsidRPr="001B1A1A" w:rsidRDefault="00955FFF" w:rsidP="00033BC6">
            <w:pPr>
              <w:ind w:firstLine="0"/>
              <w:rPr>
                <w:sz w:val="22"/>
              </w:rPr>
            </w:pPr>
            <w:r w:rsidRPr="001B1A1A">
              <w:rPr>
                <w:sz w:val="22"/>
              </w:rPr>
              <w:t>Konevi Mahallesi Ferit</w:t>
            </w:r>
            <w:r>
              <w:rPr>
                <w:sz w:val="22"/>
              </w:rPr>
              <w:t xml:space="preserve"> P</w:t>
            </w:r>
            <w:r w:rsidRPr="001B1A1A">
              <w:rPr>
                <w:sz w:val="22"/>
              </w:rPr>
              <w:t>aşa Caddesi No:18  Meram/KONYA</w:t>
            </w:r>
          </w:p>
          <w:p w14:paraId="4274B57B" w14:textId="77777777" w:rsidR="00955FFF" w:rsidRPr="001B1A1A" w:rsidRDefault="00955FFF" w:rsidP="00033BC6">
            <w:pPr>
              <w:ind w:firstLine="0"/>
              <w:rPr>
                <w:sz w:val="22"/>
              </w:rPr>
            </w:pPr>
            <w:r w:rsidRPr="001B1A1A">
              <w:rPr>
                <w:sz w:val="22"/>
              </w:rPr>
              <w:t>Tel: (332) 236 32 90 Faks: (332) 236 46 91</w:t>
            </w:r>
          </w:p>
          <w:p w14:paraId="12630B06" w14:textId="77777777" w:rsidR="00955FFF" w:rsidRPr="001B1A1A" w:rsidRDefault="00955FFF" w:rsidP="00033BC6">
            <w:pPr>
              <w:ind w:firstLine="0"/>
              <w:rPr>
                <w:color w:val="FF0000"/>
                <w:sz w:val="22"/>
              </w:rPr>
            </w:pPr>
            <w:r>
              <w:rPr>
                <w:sz w:val="22"/>
              </w:rPr>
              <w:t xml:space="preserve">E-Posta: </w:t>
            </w:r>
            <w:hyperlink r:id="rId7" w:history="1">
              <w:r w:rsidRPr="00D3304C">
                <w:rPr>
                  <w:rStyle w:val="Kpr"/>
                  <w:sz w:val="22"/>
                </w:rPr>
                <w:t>bilgi@mevka.org.tr</w:t>
              </w:r>
            </w:hyperlink>
            <w:r>
              <w:rPr>
                <w:sz w:val="22"/>
              </w:rPr>
              <w:t xml:space="preserve"> </w:t>
            </w:r>
          </w:p>
        </w:tc>
      </w:tr>
      <w:tr w:rsidR="00955FFF" w:rsidRPr="001B1A1A" w14:paraId="3361D214" w14:textId="77777777" w:rsidTr="009B7525">
        <w:trPr>
          <w:trHeight w:val="341"/>
        </w:trPr>
        <w:tc>
          <w:tcPr>
            <w:tcW w:w="3828" w:type="dxa"/>
            <w:vAlign w:val="center"/>
          </w:tcPr>
          <w:p w14:paraId="3A193AE6" w14:textId="77777777" w:rsidR="00955FFF" w:rsidRPr="001B1A1A" w:rsidRDefault="00955FFF" w:rsidP="00033BC6">
            <w:pPr>
              <w:ind w:firstLine="0"/>
              <w:rPr>
                <w:b/>
                <w:sz w:val="22"/>
              </w:rPr>
            </w:pPr>
            <w:r w:rsidRPr="001B1A1A">
              <w:rPr>
                <w:b/>
                <w:sz w:val="22"/>
              </w:rPr>
              <w:t>İLAN ve SINAV SONUÇLARI DUYURU ADRESİ</w:t>
            </w:r>
          </w:p>
        </w:tc>
        <w:tc>
          <w:tcPr>
            <w:tcW w:w="6378" w:type="dxa"/>
            <w:vAlign w:val="center"/>
          </w:tcPr>
          <w:p w14:paraId="74F55F58" w14:textId="77777777" w:rsidR="00955FFF" w:rsidRPr="00DE28BE" w:rsidRDefault="00000000" w:rsidP="00033BC6">
            <w:pPr>
              <w:ind w:firstLine="0"/>
              <w:rPr>
                <w:rStyle w:val="Kpr"/>
              </w:rPr>
            </w:pPr>
            <w:hyperlink r:id="rId8" w:history="1">
              <w:r w:rsidR="00955FFF" w:rsidRPr="00D3304C">
                <w:rPr>
                  <w:rStyle w:val="Kpr"/>
                  <w:sz w:val="22"/>
                </w:rPr>
                <w:t>www.mevka.org.tr</w:t>
              </w:r>
            </w:hyperlink>
            <w:r w:rsidR="00955FFF">
              <w:rPr>
                <w:rStyle w:val="Kpr"/>
                <w:sz w:val="22"/>
              </w:rPr>
              <w:t xml:space="preserve"> </w:t>
            </w:r>
          </w:p>
          <w:p w14:paraId="0457B25A" w14:textId="77777777" w:rsidR="00955FFF" w:rsidRPr="001B1A1A" w:rsidRDefault="00000000" w:rsidP="00033BC6">
            <w:pPr>
              <w:ind w:firstLine="0"/>
              <w:rPr>
                <w:sz w:val="22"/>
              </w:rPr>
            </w:pPr>
            <w:hyperlink r:id="rId9" w:history="1">
              <w:r w:rsidR="00955FFF" w:rsidRPr="00D3304C">
                <w:rPr>
                  <w:rStyle w:val="Kpr"/>
                  <w:sz w:val="22"/>
                </w:rPr>
                <w:t>https://isealimkariyerkapisi.cbiko.gov.tr</w:t>
              </w:r>
            </w:hyperlink>
            <w:r w:rsidR="00955FFF">
              <w:rPr>
                <w:rStyle w:val="Kpr"/>
                <w:sz w:val="22"/>
              </w:rPr>
              <w:t xml:space="preserve"> </w:t>
            </w:r>
          </w:p>
        </w:tc>
      </w:tr>
    </w:tbl>
    <w:p w14:paraId="269D9C1B" w14:textId="77777777" w:rsidR="00955FFF" w:rsidRDefault="00955FFF" w:rsidP="00B417A0">
      <w:pPr>
        <w:spacing w:after="240"/>
        <w:ind w:firstLine="0"/>
        <w:jc w:val="center"/>
        <w:rPr>
          <w:b/>
          <w:sz w:val="24"/>
          <w:szCs w:val="24"/>
        </w:rPr>
      </w:pPr>
    </w:p>
    <w:p w14:paraId="22301CA2" w14:textId="77777777" w:rsidR="00B417A0" w:rsidRPr="007D6148" w:rsidRDefault="00B417A0" w:rsidP="00171A72">
      <w:pPr>
        <w:spacing w:line="360" w:lineRule="auto"/>
        <w:rPr>
          <w:rFonts w:cs="Times New Roman"/>
          <w:sz w:val="24"/>
          <w:szCs w:val="24"/>
        </w:rPr>
      </w:pPr>
      <w:r w:rsidRPr="007D6148">
        <w:rPr>
          <w:rFonts w:cs="Times New Roman"/>
          <w:sz w:val="24"/>
          <w:szCs w:val="24"/>
        </w:rPr>
        <w:t xml:space="preserve">İstihdam edilecek personelde aranan şartlar, başvuru ve sınava ilişkin ayrıntıların yer aldığı ilan metnine </w:t>
      </w:r>
      <w:hyperlink r:id="rId10" w:history="1">
        <w:r w:rsidR="007D6148" w:rsidRPr="004F68B3">
          <w:rPr>
            <w:rStyle w:val="Kpr"/>
            <w:rFonts w:cs="Times New Roman"/>
            <w:sz w:val="24"/>
            <w:szCs w:val="24"/>
          </w:rPr>
          <w:t>www.mevka.org.tr</w:t>
        </w:r>
      </w:hyperlink>
      <w:r w:rsidRPr="007D6148">
        <w:rPr>
          <w:rFonts w:cs="Times New Roman"/>
          <w:sz w:val="24"/>
          <w:szCs w:val="24"/>
        </w:rPr>
        <w:t xml:space="preserve"> adresinden ulaşabilirsiniz.</w:t>
      </w:r>
    </w:p>
    <w:p w14:paraId="2AC7340A" w14:textId="291BB65A" w:rsidR="00B417A0" w:rsidRDefault="00B417A0" w:rsidP="00171A72">
      <w:pPr>
        <w:spacing w:line="360" w:lineRule="auto"/>
        <w:rPr>
          <w:rFonts w:cs="Times New Roman"/>
          <w:sz w:val="24"/>
          <w:szCs w:val="24"/>
        </w:rPr>
      </w:pPr>
      <w:r w:rsidRPr="007D6148">
        <w:rPr>
          <w:rFonts w:cs="Times New Roman"/>
          <w:sz w:val="24"/>
          <w:szCs w:val="24"/>
        </w:rPr>
        <w:t>Kamuoyuna ilanen duyurulur.</w:t>
      </w:r>
    </w:p>
    <w:p w14:paraId="5779FECD" w14:textId="77777777" w:rsidR="000C0B90" w:rsidRDefault="000C0B90" w:rsidP="007D6148">
      <w:pPr>
        <w:spacing w:line="360" w:lineRule="auto"/>
        <w:rPr>
          <w:rFonts w:cs="Times New Roman"/>
          <w:sz w:val="24"/>
          <w:szCs w:val="24"/>
        </w:rPr>
      </w:pPr>
    </w:p>
    <w:p w14:paraId="7E30DD2E" w14:textId="77777777" w:rsidR="000C0B90" w:rsidRPr="007D6148" w:rsidRDefault="000C0B90" w:rsidP="007D6148">
      <w:pPr>
        <w:spacing w:line="360" w:lineRule="auto"/>
        <w:rPr>
          <w:rFonts w:cs="Times New Roman"/>
          <w:sz w:val="24"/>
          <w:szCs w:val="24"/>
        </w:rPr>
      </w:pPr>
    </w:p>
    <w:sectPr w:rsidR="000C0B90" w:rsidRPr="007D6148" w:rsidSect="009B7525">
      <w:headerReference w:type="default" r:id="rId11"/>
      <w:pgSz w:w="11906" w:h="16838"/>
      <w:pgMar w:top="783" w:right="991" w:bottom="1417"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5B3A8" w14:textId="77777777" w:rsidR="00CE6F3D" w:rsidRDefault="00CE6F3D" w:rsidP="00B417A0">
      <w:r>
        <w:separator/>
      </w:r>
    </w:p>
  </w:endnote>
  <w:endnote w:type="continuationSeparator" w:id="0">
    <w:p w14:paraId="18B2B55F" w14:textId="77777777" w:rsidR="00CE6F3D" w:rsidRDefault="00CE6F3D" w:rsidP="00B4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04E0" w14:textId="77777777" w:rsidR="00CE6F3D" w:rsidRDefault="00CE6F3D" w:rsidP="00B417A0">
      <w:r>
        <w:separator/>
      </w:r>
    </w:p>
  </w:footnote>
  <w:footnote w:type="continuationSeparator" w:id="0">
    <w:p w14:paraId="0FF00A61" w14:textId="77777777" w:rsidR="00CE6F3D" w:rsidRDefault="00CE6F3D" w:rsidP="00B41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F3C2" w14:textId="77777777" w:rsidR="00B417A0" w:rsidRDefault="007D6148" w:rsidP="007D6148">
    <w:pPr>
      <w:pStyle w:val="stBilgi"/>
      <w:ind w:left="-284" w:firstLine="284"/>
    </w:pPr>
    <w:r w:rsidRPr="00A12F76">
      <w:rPr>
        <w:noProof/>
        <w:lang w:eastAsia="tr-TR"/>
      </w:rPr>
      <w:drawing>
        <wp:inline distT="0" distB="0" distL="0" distR="0" wp14:anchorId="74D3D6F8" wp14:editId="7DEAED8A">
          <wp:extent cx="762000" cy="762000"/>
          <wp:effectExtent l="0" t="0" r="0" b="0"/>
          <wp:docPr id="4" name="Resim 4" descr="C:\Users\mihrican.dinc\Pictures\MEVKA LOGO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hrican.dinc\Pictures\MEVKA LOGO (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00B417A0">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7A0"/>
    <w:rsid w:val="000354E9"/>
    <w:rsid w:val="00036C52"/>
    <w:rsid w:val="000C0B90"/>
    <w:rsid w:val="000F1230"/>
    <w:rsid w:val="00107349"/>
    <w:rsid w:val="00171A72"/>
    <w:rsid w:val="00450349"/>
    <w:rsid w:val="00494F10"/>
    <w:rsid w:val="0054652D"/>
    <w:rsid w:val="005B0036"/>
    <w:rsid w:val="006A046F"/>
    <w:rsid w:val="006B649D"/>
    <w:rsid w:val="007C28CE"/>
    <w:rsid w:val="007D6148"/>
    <w:rsid w:val="0083177F"/>
    <w:rsid w:val="008F1AD3"/>
    <w:rsid w:val="00955FFF"/>
    <w:rsid w:val="009B7525"/>
    <w:rsid w:val="00A12F76"/>
    <w:rsid w:val="00AB2376"/>
    <w:rsid w:val="00B32DA6"/>
    <w:rsid w:val="00B417A0"/>
    <w:rsid w:val="00B54405"/>
    <w:rsid w:val="00C020E3"/>
    <w:rsid w:val="00C33B26"/>
    <w:rsid w:val="00C35050"/>
    <w:rsid w:val="00C612E2"/>
    <w:rsid w:val="00C873E3"/>
    <w:rsid w:val="00CC5932"/>
    <w:rsid w:val="00CE6F3D"/>
    <w:rsid w:val="00D537EF"/>
    <w:rsid w:val="00D64D61"/>
    <w:rsid w:val="00E738E1"/>
    <w:rsid w:val="00FE4D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7B44E"/>
  <w15:chartTrackingRefBased/>
  <w15:docId w15:val="{5E24CAEB-62E5-45A6-9596-4AD6901C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7A0"/>
    <w:pPr>
      <w:spacing w:after="0" w:line="240" w:lineRule="auto"/>
      <w:ind w:firstLine="425"/>
      <w:jc w:val="both"/>
    </w:pPr>
    <w:rPr>
      <w:rFonts w:ascii="Times New Roman" w:hAnsi="Times New Roman"/>
      <w:sz w:val="18"/>
    </w:rPr>
  </w:style>
  <w:style w:type="paragraph" w:styleId="Balk4">
    <w:name w:val="heading 4"/>
    <w:aliases w:val="tablo1"/>
    <w:basedOn w:val="ResimYazs"/>
    <w:next w:val="Normal"/>
    <w:link w:val="Balk4Char"/>
    <w:autoRedefine/>
    <w:uiPriority w:val="9"/>
    <w:unhideWhenUsed/>
    <w:qFormat/>
    <w:rsid w:val="00D64D61"/>
    <w:pPr>
      <w:keepNext/>
      <w:keepLines/>
      <w:spacing w:before="120" w:after="0"/>
      <w:ind w:firstLine="0"/>
      <w:jc w:val="left"/>
      <w:outlineLvl w:val="3"/>
    </w:pPr>
    <w:rPr>
      <w:rFonts w:eastAsiaTheme="majorEastAsia" w:cstheme="majorBidi"/>
      <w:b/>
      <w:i w:val="0"/>
      <w:iCs w:val="0"/>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aliases w:val="tablo1 Char"/>
    <w:basedOn w:val="VarsaylanParagrafYazTipi"/>
    <w:link w:val="Balk4"/>
    <w:uiPriority w:val="9"/>
    <w:rsid w:val="00D64D61"/>
    <w:rPr>
      <w:rFonts w:ascii="Times New Roman" w:eastAsiaTheme="majorEastAsia" w:hAnsi="Times New Roman" w:cstheme="majorBidi"/>
      <w:b/>
      <w:sz w:val="24"/>
      <w:szCs w:val="24"/>
      <w:lang w:eastAsia="tr-TR"/>
    </w:rPr>
  </w:style>
  <w:style w:type="table" w:styleId="TabloKlavuzu">
    <w:name w:val="Table Grid"/>
    <w:basedOn w:val="NormalTablo"/>
    <w:uiPriority w:val="59"/>
    <w:rsid w:val="00B41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semiHidden/>
    <w:unhideWhenUsed/>
    <w:qFormat/>
    <w:rsid w:val="00B417A0"/>
    <w:pPr>
      <w:spacing w:after="200"/>
    </w:pPr>
    <w:rPr>
      <w:i/>
      <w:iCs/>
      <w:color w:val="44546A" w:themeColor="text2"/>
      <w:szCs w:val="18"/>
    </w:rPr>
  </w:style>
  <w:style w:type="paragraph" w:styleId="stBilgi">
    <w:name w:val="header"/>
    <w:basedOn w:val="Normal"/>
    <w:link w:val="stBilgiChar"/>
    <w:uiPriority w:val="99"/>
    <w:unhideWhenUsed/>
    <w:rsid w:val="00B417A0"/>
    <w:pPr>
      <w:tabs>
        <w:tab w:val="center" w:pos="4536"/>
        <w:tab w:val="right" w:pos="9072"/>
      </w:tabs>
    </w:pPr>
  </w:style>
  <w:style w:type="character" w:customStyle="1" w:styleId="stBilgiChar">
    <w:name w:val="Üst Bilgi Char"/>
    <w:basedOn w:val="VarsaylanParagrafYazTipi"/>
    <w:link w:val="stBilgi"/>
    <w:uiPriority w:val="99"/>
    <w:rsid w:val="00B417A0"/>
    <w:rPr>
      <w:rFonts w:ascii="Times New Roman" w:hAnsi="Times New Roman"/>
      <w:sz w:val="18"/>
    </w:rPr>
  </w:style>
  <w:style w:type="paragraph" w:styleId="AltBilgi">
    <w:name w:val="footer"/>
    <w:basedOn w:val="Normal"/>
    <w:link w:val="AltBilgiChar"/>
    <w:uiPriority w:val="99"/>
    <w:unhideWhenUsed/>
    <w:rsid w:val="00B417A0"/>
    <w:pPr>
      <w:tabs>
        <w:tab w:val="center" w:pos="4536"/>
        <w:tab w:val="right" w:pos="9072"/>
      </w:tabs>
    </w:pPr>
  </w:style>
  <w:style w:type="character" w:customStyle="1" w:styleId="AltBilgiChar">
    <w:name w:val="Alt Bilgi Char"/>
    <w:basedOn w:val="VarsaylanParagrafYazTipi"/>
    <w:link w:val="AltBilgi"/>
    <w:uiPriority w:val="99"/>
    <w:rsid w:val="00B417A0"/>
    <w:rPr>
      <w:rFonts w:ascii="Times New Roman" w:hAnsi="Times New Roman"/>
      <w:sz w:val="18"/>
    </w:rPr>
  </w:style>
  <w:style w:type="character" w:styleId="Kpr">
    <w:name w:val="Hyperlink"/>
    <w:basedOn w:val="VarsaylanParagrafYazTipi"/>
    <w:uiPriority w:val="99"/>
    <w:unhideWhenUsed/>
    <w:rsid w:val="007D6148"/>
    <w:rPr>
      <w:color w:val="0563C1" w:themeColor="hyperlink"/>
      <w:u w:val="single"/>
    </w:rPr>
  </w:style>
  <w:style w:type="character" w:styleId="AklamaBavurusu">
    <w:name w:val="annotation reference"/>
    <w:basedOn w:val="VarsaylanParagrafYazTipi"/>
    <w:uiPriority w:val="99"/>
    <w:semiHidden/>
    <w:unhideWhenUsed/>
    <w:rsid w:val="0083177F"/>
    <w:rPr>
      <w:sz w:val="16"/>
      <w:szCs w:val="16"/>
    </w:rPr>
  </w:style>
  <w:style w:type="paragraph" w:styleId="AklamaMetni">
    <w:name w:val="annotation text"/>
    <w:basedOn w:val="Normal"/>
    <w:link w:val="AklamaMetniChar"/>
    <w:uiPriority w:val="99"/>
    <w:semiHidden/>
    <w:unhideWhenUsed/>
    <w:rsid w:val="0083177F"/>
    <w:rPr>
      <w:sz w:val="20"/>
      <w:szCs w:val="20"/>
    </w:rPr>
  </w:style>
  <w:style w:type="character" w:customStyle="1" w:styleId="AklamaMetniChar">
    <w:name w:val="Açıklama Metni Char"/>
    <w:basedOn w:val="VarsaylanParagrafYazTipi"/>
    <w:link w:val="AklamaMetni"/>
    <w:uiPriority w:val="99"/>
    <w:semiHidden/>
    <w:rsid w:val="0083177F"/>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83177F"/>
    <w:rPr>
      <w:b/>
      <w:bCs/>
    </w:rPr>
  </w:style>
  <w:style w:type="character" w:customStyle="1" w:styleId="AklamaKonusuChar">
    <w:name w:val="Açıklama Konusu Char"/>
    <w:basedOn w:val="AklamaMetniChar"/>
    <w:link w:val="AklamaKonusu"/>
    <w:uiPriority w:val="99"/>
    <w:semiHidden/>
    <w:rsid w:val="0083177F"/>
    <w:rPr>
      <w:rFonts w:ascii="Times New Roman" w:hAnsi="Times New Roman"/>
      <w:b/>
      <w:bCs/>
      <w:sz w:val="20"/>
      <w:szCs w:val="20"/>
    </w:rPr>
  </w:style>
  <w:style w:type="paragraph" w:styleId="BalonMetni">
    <w:name w:val="Balloon Text"/>
    <w:basedOn w:val="Normal"/>
    <w:link w:val="BalonMetniChar"/>
    <w:uiPriority w:val="99"/>
    <w:semiHidden/>
    <w:unhideWhenUsed/>
    <w:rsid w:val="0083177F"/>
    <w:rPr>
      <w:rFonts w:ascii="Segoe UI" w:hAnsi="Segoe UI" w:cs="Segoe UI"/>
      <w:szCs w:val="18"/>
    </w:rPr>
  </w:style>
  <w:style w:type="character" w:customStyle="1" w:styleId="BalonMetniChar">
    <w:name w:val="Balon Metni Char"/>
    <w:basedOn w:val="VarsaylanParagrafYazTipi"/>
    <w:link w:val="BalonMetni"/>
    <w:uiPriority w:val="99"/>
    <w:semiHidden/>
    <w:rsid w:val="008317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ka.org.t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ilgi@mevka.org.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ealimkariyerkapisi.cbiko.gov.t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mevka.org.tr" TargetMode="External"/><Relationship Id="rId4" Type="http://schemas.openxmlformats.org/officeDocument/2006/relationships/footnotes" Target="footnotes.xml"/><Relationship Id="rId9" Type="http://schemas.openxmlformats.org/officeDocument/2006/relationships/hyperlink" Target="https://isealimkariyerkapisi.cbiko.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Mihrican Dinç</dc:creator>
  <cp:keywords/>
  <dc:description/>
  <cp:lastModifiedBy>Yeliz ŞAĞBAN</cp:lastModifiedBy>
  <cp:revision>2</cp:revision>
  <dcterms:created xsi:type="dcterms:W3CDTF">2022-12-05T11:51:00Z</dcterms:created>
  <dcterms:modified xsi:type="dcterms:W3CDTF">2022-12-05T11:51:00Z</dcterms:modified>
</cp:coreProperties>
</file>