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89B" w:rsidRDefault="000E289B" w:rsidP="000E289B">
      <w:pPr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4C49F1">
        <w:rPr>
          <w:rFonts w:asciiTheme="majorBidi" w:hAnsiTheme="majorBidi" w:cstheme="majorBidi"/>
          <w:b/>
          <w:bCs/>
          <w:sz w:val="24"/>
          <w:szCs w:val="24"/>
        </w:rPr>
        <w:t>Performans Göstergeleri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3"/>
        <w:gridCol w:w="2438"/>
        <w:gridCol w:w="1171"/>
        <w:gridCol w:w="4750"/>
      </w:tblGrid>
      <w:tr w:rsidR="000E289B" w:rsidRPr="00BD2BB8" w:rsidTr="000E289B">
        <w:trPr>
          <w:trHeight w:val="668"/>
        </w:trPr>
        <w:tc>
          <w:tcPr>
            <w:tcW w:w="388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0E289B" w:rsidRPr="00E80BD8" w:rsidRDefault="000E289B" w:rsidP="00395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80BD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Kodu</w:t>
            </w:r>
          </w:p>
        </w:tc>
        <w:tc>
          <w:tcPr>
            <w:tcW w:w="1345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0E289B" w:rsidRPr="00E80BD8" w:rsidRDefault="000E289B" w:rsidP="00395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80BD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Adı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0E289B" w:rsidRPr="00E80BD8" w:rsidRDefault="000E289B" w:rsidP="00395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80BD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Birimi</w:t>
            </w:r>
          </w:p>
        </w:tc>
        <w:tc>
          <w:tcPr>
            <w:tcW w:w="2621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0E289B" w:rsidRPr="00E80BD8" w:rsidRDefault="000E289B" w:rsidP="000E289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80BD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Gösterge Açıklaması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Yurt İçi Satış Tutarı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TL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line="240" w:lineRule="auto"/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Firmanın Yıllık Yurt İçi Satışının Parasal Değeri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K3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Yurt Dışı Satış Tutarı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TL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Firmanın Yıllık Yurt Dışı Satışının Parasal Değeri (İhracat Tutarı)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G1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Sürekli İstihdam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 Yıldan Uzun Süreli İstihdam Edilen Toplam Kişi Sayısı (Proje Ekibi Dışında)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G2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Geçici İstihdam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 Yıldan Kısa Süreli, Sadece Belirli Bir İşin Gerçekleştirilmesi İçin İstihdam Edilen Toplam Kişi Sayısı (Proje Ekibi Dışında)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K4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Ar-Ge Harcamaları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TL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Bütçesinden Araştırma ve Geliştirme Faaliyetlerine Aktarılan Miktar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K5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Ar-Ge Personeli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Firmada İstihdam Edilen Toplam Ar-Ge Personeli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K6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Üretim Kapasitesi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Metreküp, Ton, 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Firmanın Yıllık Üretim Kapasitesi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K7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Üretim Miktarı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Metreküp, Ton, 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Firmanın Yıllık Üretim Miktarı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K8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Makine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Firmanın Sahip Olduğu Makine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K9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Yerli Makine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Firmanın Sahip Olduğu Üretim Hattında Kullanılan Yerli Makine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K10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İthal Makine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Firmanın Sahip Olduğu Üretim Hattında Kullanılan İthal Makine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K11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Üretim Hattı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Firmanın Sahip Olduğu Üretim Hattı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K16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Yurtdışı Müşteri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İhracat Yapılan Yurtdışı Müşteri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K17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İhracat Yapılan Ülke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İhracat Yapılan Ülke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G3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İstihdam Edilen Engelli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İşletmede Geçici veya Sürekli İstihdam Edilen Engelli Kişi Sayısı (Proje Ekibi Dışında)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G4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İstihdam Edilen Kadın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İşletmede Geçici veya Sürekli İstihdam Edilen Kadın Sayısı (Proje Ekibi Dışında)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lastRenderedPageBreak/>
              <w:t>G5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İstihdam Edilen Genç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İşletmede Geçici veya Sürekli İstihdam Edilen Genç Sayısı (16-29 Yaş) (Proje Ekibi Dışında)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G7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Eğitim S</w:t>
            </w:r>
            <w:bookmarkStart w:id="0" w:name="_GoBack"/>
            <w:bookmarkEnd w:id="0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 Personelinin Teknik, İdari ve Kişisel Gelişim Yönlerinden Kapasitesini Artırmaya Yönelik Düzenlenen Eğitim Sayısı (Yeni Alınan Makine İçin Kullanım Eğitimleri Hariç)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G8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Eğitim Süresi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Saat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 Personelinin Teknik, İdari ve Kişisel Gelişim Yönlerinden Kapasitesini Artırmaya Yönelik Düzenlenen Eğitimlerin Süresi (Yeni Alınan Makine İçin Kullanım Eğitimleri Hariç)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G9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Eğitime Katılan Kişi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 Personelinin Teknik, İdari ve Kişisel Gelişim Yönlerinden Kapasitesini Artırmaya Yönelik Düzenlenen Eğitimlere Katılan Kişi Sayısı (Yeni Alınan Makine İçin Kullanım Eğitimleri Hariç)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K18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Ürün Çeşidi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Firmanın Ürettiği ya da Pazarladığı Ürün Çeşidi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K19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Yenilikçi Ürün Çeşidi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Firmanın Ürettiği ya da Pazarladığı Yenilikçi Ürün Çeşidi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K20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Düzenlenen Sergi, Fuar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Firmanın Düzenlemiş Olduğu Tanıtım Amaçlı Sergi, Fuar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K22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Patent Başvuru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Yapılan Patent Başvurusu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K23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Patent Tescil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Alınan Patent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K24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Marka Başvuru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Yapılan Marka Başvurusu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K25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Marka Tescil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Tescil Ettirilen Marka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K27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Faydalı Model Tescil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Tescil Ettirilen Faydalı Model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K26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Faydalı Model Başvuru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Yapılan Faydalı Model Başvurusu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K28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Endüstriyel Tasarım Başvuru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Başvurusu Yapılan Endüstriyel Tasarım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lastRenderedPageBreak/>
              <w:t>K29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Endüstriyel Tasarım Tescil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Tescil Ettirilen Endüstriyel Tasarım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K32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Alınan Sertifika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Teknik ve Kalite Standartlarına Göre Alınan Sertifika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K35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Su Tüketim Miktarı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Metreküp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İşletmenin Yıllık Su Tüketim Miktarı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K36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Elektrik Tüketim Miktarı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MWH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İşletmenin Yıllık Elektrik Tüketim Miktarı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K37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Doğalgaz Tüketim Miktarı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Metreküp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İşletmenin Yıllık Doğalgaz Tüketim Miktarı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K38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Kurulan/Geliştirilen Ar-Ge/</w:t>
            </w:r>
            <w:proofErr w:type="spellStart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Ür</w:t>
            </w:r>
            <w:proofErr w:type="spellEnd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-Ge Merkezi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Kurulan/Geliştirilen Ar-Ge/</w:t>
            </w:r>
            <w:proofErr w:type="spellStart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Ür</w:t>
            </w:r>
            <w:proofErr w:type="spellEnd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-Ge Merkezi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K39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Kurulan/Geliştirilen Laboratuvar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Kurulan/Geliştirilen Kalite, Kontrol, Tahlil ve Test Laboratuvarlarının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K40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Geliştirilen Prototip Ürün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Geliştirilen Prototip Ürün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K41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Çevre Mevzuatına Uygun Tesis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Proje Kapsamında Çevre </w:t>
            </w:r>
            <w:proofErr w:type="spellStart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Mevuzatına</w:t>
            </w:r>
            <w:proofErr w:type="spellEnd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Uygun Hale Getirilen Tesis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K43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Ortaklık Kurulan/</w:t>
            </w:r>
            <w:proofErr w:type="gramStart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İşbirliği</w:t>
            </w:r>
            <w:proofErr w:type="gramEnd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Yapılan Kurum/Kuruluş/İşletme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Ortaklık/</w:t>
            </w:r>
            <w:proofErr w:type="gramStart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İşbirliği</w:t>
            </w:r>
            <w:proofErr w:type="gramEnd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Yapılan Kurum/Kuruluş/İşletme (Özel Sektör-Üniversite vb.)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K44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Kurulan/Geliştirilen İşbirliğine Katılan Kurum/Kuruluş/İşletme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Kurulan/Geliştirilen İşbirliğine (</w:t>
            </w:r>
            <w:proofErr w:type="gramStart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İşbirliği</w:t>
            </w:r>
            <w:proofErr w:type="gramEnd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 xml:space="preserve"> Platformu, İşbirliği Ağı, Kümelenme vb.) Katılan Kurum/Kuruluş/İşletme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K45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Ticarileştirmeye Yönelik Analiz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Yapılacak Ticarileştirme Faaliyetleri Doğrultusunda Yapılan Analizlerin (Finansal Analiz, Pazar Analizi, Risk Analizi, Fayda Maliyet Analizi vb.)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K51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Geliştirilen Yenilikçi Hizmet/Model/Uygulama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Geliştirilen Yenilikçi Hizmet/Model/Uygulama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K52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Çevre Dostu Ürün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Geliştirilen Çevre Dostu Ürün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K63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Verimlilik artışı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%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firmanın üretim faaliyetlerinde gerçekleşen % verimlilik artışı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lastRenderedPageBreak/>
              <w:t>K64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Araştırma, Analiz, Fizibilite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gerçekleştirilen Araştırma, Analiz, Fizibilite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K68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Gerçekleştirilen kaynak verimliliği etüdü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Gerçekleştirilen kaynak verimliliği etüdü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K74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Kaynak verimliliği konusunda eğitilen toplam personel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kaynak verimliliği konusunda eğitilen toplam personel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K75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Dijital dönüşüme yönelik hazırlanan yol haritası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firmalar için dijital dönüşüme yönelik hazırlanan yol haritası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K76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Kurumsal yönetime yönelik hazırlanan yol haritası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firmalarda kurumsal yönetime yönelik hazırlanan yol haritası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K77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Sürdürülebilir üretim konusunda hazırlanan yol haritası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firmalarda sürdürülebilir üretimin sağlanması konusunda hazırlanan yol haritası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K78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Sertifikasyon/akreditasyon süreçlerinin tamamlanmasına yönelik hazırlanan yol haritası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firmaların tedarik zincirine dahil olmaları için gerekli sertifikasyon/akreditasyon süreçlerinin tamamlanmasına yönelik hazırlanan yol haritası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K79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Yerli üretimi yapılan ithal ara malı çeşidi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bütçesi ile yerli üretimi yapılan ithal ara malı çeşidi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K80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Alınan yerli ürün belgesi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bütçesi ile alınan yerli ürün belgesi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K84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Kullanılmaya başlanan yerli ERP/MRP yazılımı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bütçesi ile alınan ve kullanılmaya başlanan yerli ERP/MRP yazılımı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K85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yapılan EYDEP başvurusu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yapılan EYDEP başvurusu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K88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Birim üretim maliyetlerinde azalma oranı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%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Projenin uygulanması sonucunda birim üretim maliyetlerinde azalma oranı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K91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Yalın üretim süreci uygulaması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bütçesi ile oluşturulan yalın üretim süreci uygulanan tesis sayısı</w:t>
            </w:r>
          </w:p>
        </w:tc>
      </w:tr>
      <w:tr w:rsidR="000E289B" w:rsidRPr="003F1964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K92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Kurulan dijital ürün takip sitemi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kurulan dijital ürün takip sistemi sayısı (Hologram-</w:t>
            </w:r>
            <w:proofErr w:type="spellStart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Karekod</w:t>
            </w:r>
            <w:proofErr w:type="spellEnd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)</w:t>
            </w:r>
          </w:p>
        </w:tc>
      </w:tr>
      <w:tr w:rsidR="000E289B" w:rsidRPr="00BD2BB8" w:rsidTr="000E289B">
        <w:trPr>
          <w:trHeight w:val="668"/>
        </w:trPr>
        <w:tc>
          <w:tcPr>
            <w:tcW w:w="388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lastRenderedPageBreak/>
              <w:t>K93</w:t>
            </w:r>
          </w:p>
        </w:tc>
        <w:tc>
          <w:tcPr>
            <w:tcW w:w="1345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Kurulan yerel üretici pazarı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kurulan yerel üretici pazarı sayısı</w:t>
            </w:r>
          </w:p>
        </w:tc>
      </w:tr>
    </w:tbl>
    <w:p w:rsidR="000E289B" w:rsidRDefault="000E289B" w:rsidP="000E289B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0E289B" w:rsidRPr="00BF667F" w:rsidRDefault="000E289B" w:rsidP="000E289B">
      <w:pPr>
        <w:pStyle w:val="Balk2"/>
      </w:pPr>
      <w:bookmarkStart w:id="1" w:name="_Toc74126413"/>
      <w:r>
        <w:t xml:space="preserve">4.2 </w:t>
      </w:r>
      <w:r w:rsidRPr="004C49F1">
        <w:t>Program Performans Göstergeleri</w:t>
      </w:r>
      <w:bookmarkEnd w:id="1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2485"/>
        <w:gridCol w:w="1171"/>
        <w:gridCol w:w="4750"/>
      </w:tblGrid>
      <w:tr w:rsidR="000E289B" w:rsidRPr="00E80BD8" w:rsidTr="00395698">
        <w:trPr>
          <w:trHeight w:val="668"/>
        </w:trPr>
        <w:tc>
          <w:tcPr>
            <w:tcW w:w="362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0E289B" w:rsidRPr="00E80BD8" w:rsidRDefault="000E289B" w:rsidP="00395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80BD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Kodu</w:t>
            </w:r>
          </w:p>
        </w:tc>
        <w:tc>
          <w:tcPr>
            <w:tcW w:w="1371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0E289B" w:rsidRPr="00E80BD8" w:rsidRDefault="000E289B" w:rsidP="00395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80BD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Adı</w:t>
            </w:r>
          </w:p>
        </w:tc>
        <w:tc>
          <w:tcPr>
            <w:tcW w:w="646" w:type="pct"/>
            <w:tcBorders>
              <w:top w:val="single" w:sz="4" w:space="0" w:color="auto"/>
            </w:tcBorders>
            <w:shd w:val="clear" w:color="auto" w:fill="1F4E79" w:themeFill="accent5" w:themeFillShade="80"/>
            <w:vAlign w:val="center"/>
          </w:tcPr>
          <w:p w:rsidR="000E289B" w:rsidRPr="00E80BD8" w:rsidRDefault="000E289B" w:rsidP="00395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80BD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>Birimi</w:t>
            </w:r>
          </w:p>
        </w:tc>
        <w:tc>
          <w:tcPr>
            <w:tcW w:w="2621" w:type="pct"/>
            <w:tcBorders>
              <w:top w:val="single" w:sz="4" w:space="0" w:color="auto"/>
            </w:tcBorders>
            <w:shd w:val="clear" w:color="auto" w:fill="1F4E79" w:themeFill="accent5" w:themeFillShade="80"/>
          </w:tcPr>
          <w:p w:rsidR="000E289B" w:rsidRPr="00E80BD8" w:rsidRDefault="000E289B" w:rsidP="003956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</w:p>
          <w:p w:rsidR="000E289B" w:rsidRPr="00E80BD8" w:rsidRDefault="000E289B" w:rsidP="0039569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FFFFFF" w:themeColor="background1"/>
              </w:rPr>
            </w:pPr>
            <w:r w:rsidRPr="00E80BD8">
              <w:rPr>
                <w:rFonts w:ascii="Times New Roman" w:hAnsi="Times New Roman" w:cs="Times New Roman"/>
                <w:b/>
                <w:bCs/>
                <w:color w:val="FFFFFF" w:themeColor="background1"/>
              </w:rPr>
              <w:t xml:space="preserve">                          Gösterge Açıklaması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G1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Sürekli İstihdam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 Yıldan Uzun Süreli İstihdam Edilen Toplam Kişi Sayısı (Proje Ekibi Dışında)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bCs/>
                <w:iCs/>
                <w:color w:val="000000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G2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Geçici İstihdam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RDefault="000E289B" w:rsidP="00395698">
            <w:pPr>
              <w:jc w:val="center"/>
              <w:rPr>
                <w:rFonts w:ascii="Times New Roman" w:hAnsi="Times New Roman" w:cs="Times New Roman"/>
                <w:noProof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1 Yıldan Kısa Süreli, Sadece Belirli Bir İşin Gerçekleştirilmesi İçin İstihdam Edilen Toplam Kişi Sayısı (Proje Ekibi Dışında)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G7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Eğitim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 Personelinin Teknik, İdari ve Kişisel Gelişim Yönlerinden Kapasitesini Artırmaya Yönelik Düzenlenen Eğitim Sayısı (Yeni Alınan Makine İçin Kullanım Eğitimleri Hariç)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G8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Eğitim Süresi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Saat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 Personelinin Teknik, İdari ve Kişisel Gelişim Yönlerinden Kapasitesini Artırmaya Yönelik Düzenlenen Eğitimlerin Süresi (Yeni Alınan Makine İçin Kullanım Eğitimleri Hariç)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G9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Eğitime Katılan Kişi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Kişi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 Personelinin Teknik, İdari ve Kişisel Gelişim Yönlerinden Kapasitesini Artırmaya Yönelik Düzenlenen Eğitimlere Katılan Kişi Sayısı (Yeni Alınan Makine İçin Kullanım Eğitimleri Hariç)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K20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Düzenlenen Sergi, Fuar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Firmanın Düzenlemiş Olduğu Tanıtım Amaçlı Sergi, Fuar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K22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Patent Başvuru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Yapılan Patent Başvurusu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K23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Patent Tescil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Alınan Patent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K24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Marka Başvuru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Yapılan Marka Başvurusu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K25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Marka Tescil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Tescil Ettirilen Marka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K27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Faydalı Model Tescil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Tescil Ettirilen Faydalı Model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lastRenderedPageBreak/>
              <w:t>K26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Faydalı Model Başvuru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Yapılan Faydalı Model Başvurusu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K28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Endüstriyel Tasarım Başvuru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Başvurusu Yapılan Endüstriyel Tasarım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K29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Endüstriyel Tasarım Tescil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Faydalanıcı İşletme Tarafından Tescil Ettirilen Endüstriyel Tasarım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K32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Alınan Sertifika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Teknik ve Kalite Standartlarına Göre Alınan Sertifika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K38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Kurulan/Geliştirilen Ar-Ge/</w:t>
            </w:r>
            <w:proofErr w:type="spellStart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Ür</w:t>
            </w:r>
            <w:proofErr w:type="spellEnd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-Ge Merkezi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Kurulan/Geliştirilen Ar-Ge/</w:t>
            </w:r>
            <w:proofErr w:type="spellStart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Ür</w:t>
            </w:r>
            <w:proofErr w:type="spellEnd"/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-Ge Merkezi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K39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Kurulan/Geliştirilen Laboratuvar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Kurulan/Geliştirilen Kalite, Kontrol, Tahlil ve Test Laboratuvarlarının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K45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Ticarileştirmeye Yönelik Analiz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Yapılacak Ticarileştirme Faaliyetleri Doğrultusunda Yapılan Analizlerin (Finansal Analiz, Pazar Analizi, Risk Analizi, Fayda Maliyet Analizi vb.)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K64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Araştırma, Analiz, Fizibilite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gerçekleştirilen Araştırma, Analiz, Fizibilite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K75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Dijital dönüşüme yönelik hazırlanan yol haritası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firmalar için dijital dönüşüme yönelik hazırlanan yol haritası sayısı</w:t>
            </w:r>
          </w:p>
        </w:tc>
      </w:tr>
      <w:tr w:rsidR="000E289B" w:rsidRPr="00E80BD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K76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Kurumsal yönetime yönelik hazırlanan yol haritası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firmalarda kurumsal yönetime yönelik hazırlanan yol haritası sayısı</w:t>
            </w:r>
          </w:p>
        </w:tc>
      </w:tr>
      <w:tr w:rsidR="000E289B" w:rsidRPr="00BD2BB8" w:rsidTr="00395698">
        <w:trPr>
          <w:trHeight w:val="668"/>
        </w:trPr>
        <w:tc>
          <w:tcPr>
            <w:tcW w:w="362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K78</w:t>
            </w:r>
          </w:p>
        </w:tc>
        <w:tc>
          <w:tcPr>
            <w:tcW w:w="1371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Sertifikasyon/akreditasyon süreçlerinin tamamlanmasına yönelik hazırlanan yol haritası sayısı</w:t>
            </w:r>
          </w:p>
        </w:tc>
        <w:tc>
          <w:tcPr>
            <w:tcW w:w="646" w:type="pct"/>
            <w:shd w:val="clear" w:color="auto" w:fill="FFFFFF" w:themeFill="background1"/>
            <w:vAlign w:val="center"/>
          </w:tcPr>
          <w:p w:rsidR="000E289B" w:rsidRPr="00E80BD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Adet</w:t>
            </w:r>
          </w:p>
        </w:tc>
        <w:tc>
          <w:tcPr>
            <w:tcW w:w="2621" w:type="pct"/>
            <w:shd w:val="clear" w:color="auto" w:fill="FFFFFF" w:themeFill="background1"/>
            <w:vAlign w:val="center"/>
          </w:tcPr>
          <w:p w:rsidR="000E289B" w:rsidRPr="00BD2BB8" w:rsidDel="003E7D9D" w:rsidRDefault="000E289B" w:rsidP="00395698">
            <w:pPr>
              <w:jc w:val="center"/>
              <w:rPr>
                <w:rFonts w:ascii="Times New Roman" w:eastAsia="Times New Roman" w:hAnsi="Times New Roman" w:cs="Times New Roman"/>
                <w:color w:val="222222"/>
                <w:lang w:eastAsia="tr-TR"/>
              </w:rPr>
            </w:pPr>
            <w:r w:rsidRPr="00E80BD8">
              <w:rPr>
                <w:rFonts w:ascii="Times New Roman" w:eastAsia="Times New Roman" w:hAnsi="Times New Roman" w:cs="Times New Roman"/>
                <w:color w:val="222222"/>
                <w:lang w:eastAsia="tr-TR"/>
              </w:rPr>
              <w:t>Proje kapsamında firmaların tedarik zincirine dahil olmaları için gerekli sertifikasyon/akreditasyon süreçlerinin tamamlanmasına yönelik hazırlanan yol haritası sayısı</w:t>
            </w:r>
          </w:p>
        </w:tc>
      </w:tr>
    </w:tbl>
    <w:p w:rsidR="000E289B" w:rsidRDefault="000E289B" w:rsidP="000E289B"/>
    <w:p w:rsidR="000E289B" w:rsidRDefault="000E289B" w:rsidP="000E289B">
      <w:pPr>
        <w:pStyle w:val="Balk1"/>
        <w:rPr>
          <w:rFonts w:asciiTheme="majorBidi" w:hAnsiTheme="majorBidi"/>
          <w:sz w:val="24"/>
          <w:szCs w:val="24"/>
        </w:rPr>
      </w:pPr>
    </w:p>
    <w:p w:rsidR="000E289B" w:rsidRDefault="000E289B" w:rsidP="000E289B">
      <w:r>
        <w:br w:type="page"/>
      </w:r>
    </w:p>
    <w:p w:rsidR="00EB0A8D" w:rsidRDefault="00EB0A8D"/>
    <w:sectPr w:rsidR="00EB0A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2BB" w:rsidRDefault="001572BB" w:rsidP="001572BB">
      <w:pPr>
        <w:spacing w:after="0" w:line="240" w:lineRule="auto"/>
      </w:pPr>
      <w:r>
        <w:separator/>
      </w:r>
    </w:p>
  </w:endnote>
  <w:endnote w:type="continuationSeparator" w:id="0">
    <w:p w:rsidR="001572BB" w:rsidRDefault="001572BB" w:rsidP="0015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2BB" w:rsidRDefault="001572BB" w:rsidP="001572BB">
      <w:pPr>
        <w:spacing w:after="0" w:line="240" w:lineRule="auto"/>
      </w:pPr>
      <w:r>
        <w:separator/>
      </w:r>
    </w:p>
  </w:footnote>
  <w:footnote w:type="continuationSeparator" w:id="0">
    <w:p w:rsidR="001572BB" w:rsidRDefault="001572BB" w:rsidP="0015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72BB" w:rsidRDefault="001572BB" w:rsidP="001572BB">
    <w:pPr>
      <w:pStyle w:val="stBilgi"/>
      <w:jc w:val="center"/>
    </w:pPr>
    <w:r>
      <w:t>Ankara Kalkınma Ajansı</w:t>
    </w:r>
  </w:p>
  <w:p w:rsidR="001572BB" w:rsidRDefault="001572BB" w:rsidP="001572BB">
    <w:pPr>
      <w:pStyle w:val="stBilgi"/>
      <w:jc w:val="center"/>
    </w:pPr>
    <w:r w:rsidRPr="001572BB">
      <w:t>2021 Yılı Tıbbi Cihazlar Finansman Desteği Programı</w:t>
    </w:r>
  </w:p>
  <w:p w:rsidR="001572BB" w:rsidRDefault="001572BB" w:rsidP="001572BB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89B"/>
    <w:rsid w:val="000E289B"/>
    <w:rsid w:val="001572BB"/>
    <w:rsid w:val="00EB0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8CA245"/>
  <w15:chartTrackingRefBased/>
  <w15:docId w15:val="{E81FCA0B-9AAB-408B-B0F5-A575C7BFD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289B"/>
    <w:pPr>
      <w:spacing w:after="200" w:line="276" w:lineRule="auto"/>
    </w:pPr>
    <w:rPr>
      <w:rFonts w:eastAsiaTheme="minorEastAsia"/>
    </w:rPr>
  </w:style>
  <w:style w:type="paragraph" w:styleId="Balk1">
    <w:name w:val="heading 1"/>
    <w:basedOn w:val="Normal"/>
    <w:next w:val="Normal"/>
    <w:link w:val="Balk1Char"/>
    <w:uiPriority w:val="9"/>
    <w:qFormat/>
    <w:rsid w:val="000E289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E289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E289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"/>
    <w:rsid w:val="000E289B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stBilgi">
    <w:name w:val="header"/>
    <w:basedOn w:val="Normal"/>
    <w:link w:val="stBilgiChar"/>
    <w:uiPriority w:val="99"/>
    <w:unhideWhenUsed/>
    <w:rsid w:val="0015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572BB"/>
    <w:rPr>
      <w:rFonts w:eastAsiaTheme="minorEastAsia"/>
    </w:rPr>
  </w:style>
  <w:style w:type="paragraph" w:styleId="AltBilgi">
    <w:name w:val="footer"/>
    <w:basedOn w:val="Normal"/>
    <w:link w:val="AltBilgiChar"/>
    <w:uiPriority w:val="99"/>
    <w:unhideWhenUsed/>
    <w:rsid w:val="00157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572BB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Ankara Kalkinma Ajansi</Company>
  <LinksUpToDate>false</LinksUpToDate>
  <CharactersWithSpaces>10631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Halise Uysal</dc:creator>
  <cp:keywords/>
  <dc:description/>
  <cp:lastModifiedBy>Halise Uysal</cp:lastModifiedBy>
  <cp:revision>2</cp:revision>
  <dcterms:created xsi:type="dcterms:W3CDTF">2021-06-09T12:03:00Z</dcterms:created>
  <dcterms:modified xsi:type="dcterms:W3CDTF">2021-07-02T11:09:00Z</dcterms:modified>
</cp:coreProperties>
</file>